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CAD4A" w14:textId="3A6F78C9" w:rsidR="0032693F" w:rsidRPr="00B033F0" w:rsidRDefault="00B1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14:paraId="2CD0CD3F" w14:textId="77777777" w:rsidR="0032693F" w:rsidRPr="00B033F0" w:rsidRDefault="00B1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14:paraId="615EA9CD" w14:textId="77777777" w:rsidR="0032693F" w:rsidRPr="00B033F0" w:rsidRDefault="0032693F">
      <w:pPr>
        <w:spacing w:after="0" w:line="240" w:lineRule="auto"/>
        <w:jc w:val="center"/>
        <w:rPr>
          <w:sz w:val="28"/>
          <w:szCs w:val="28"/>
        </w:rPr>
      </w:pPr>
    </w:p>
    <w:p w14:paraId="07A4F4FE" w14:textId="77777777" w:rsidR="0032693F" w:rsidRPr="00B033F0" w:rsidRDefault="00B10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33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5E576DBE" w14:textId="7FD9DFDF" w:rsidR="0032693F" w:rsidRPr="00B033F0" w:rsidRDefault="00B10590" w:rsidP="00F00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3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31A37" w:rsidRPr="00B033F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033F0">
        <w:rPr>
          <w:rFonts w:ascii="Times New Roman" w:hAnsi="Times New Roman" w:cs="Times New Roman"/>
          <w:sz w:val="28"/>
          <w:szCs w:val="28"/>
        </w:rPr>
        <w:t xml:space="preserve">        </w:t>
      </w:r>
      <w:r w:rsidR="00631A37" w:rsidRPr="00B033F0">
        <w:rPr>
          <w:rFonts w:ascii="Times New Roman" w:hAnsi="Times New Roman" w:cs="Times New Roman"/>
          <w:sz w:val="28"/>
          <w:szCs w:val="28"/>
        </w:rPr>
        <w:t>19</w:t>
      </w:r>
      <w:r w:rsidRPr="00B033F0">
        <w:rPr>
          <w:rFonts w:ascii="Times New Roman" w:hAnsi="Times New Roman" w:cs="Times New Roman"/>
          <w:sz w:val="28"/>
          <w:szCs w:val="28"/>
        </w:rPr>
        <w:t xml:space="preserve"> ноября 2024 года</w:t>
      </w:r>
    </w:p>
    <w:p w14:paraId="5B19F813" w14:textId="77777777" w:rsidR="0032693F" w:rsidRPr="00B033F0" w:rsidRDefault="00326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E4ED9E1" w14:textId="7A1AA191" w:rsidR="0032693F" w:rsidRPr="00B033F0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Публичные слушания назначены:</w:t>
      </w:r>
      <w:r w:rsidRPr="00B033F0">
        <w:rPr>
          <w:rFonts w:ascii="Times New Roman" w:hAnsi="Times New Roman" w:cs="Times New Roman"/>
          <w:sz w:val="28"/>
          <w:szCs w:val="28"/>
        </w:rPr>
        <w:t xml:space="preserve"> решением Земского собрания </w:t>
      </w:r>
      <w:r w:rsidR="00684F16" w:rsidRPr="00B03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Нижнепенского</w:t>
      </w:r>
      <w:r w:rsidR="004A6508" w:rsidRPr="00B0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3F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31A37" w:rsidRPr="00B033F0">
        <w:rPr>
          <w:rFonts w:ascii="Times New Roman" w:hAnsi="Times New Roman" w:cs="Times New Roman"/>
          <w:sz w:val="28"/>
          <w:szCs w:val="28"/>
        </w:rPr>
        <w:t xml:space="preserve">Ракитянский </w:t>
      </w:r>
      <w:r w:rsidRPr="00B033F0">
        <w:rPr>
          <w:rFonts w:ascii="Times New Roman" w:hAnsi="Times New Roman" w:cs="Times New Roman"/>
          <w:sz w:val="28"/>
          <w:szCs w:val="28"/>
        </w:rPr>
        <w:t>района Белгородской области от</w:t>
      </w:r>
      <w:r w:rsidR="00631A37" w:rsidRPr="00B033F0">
        <w:rPr>
          <w:rFonts w:ascii="Times New Roman" w:hAnsi="Times New Roman" w:cs="Times New Roman"/>
          <w:sz w:val="28"/>
          <w:szCs w:val="28"/>
        </w:rPr>
        <w:t xml:space="preserve"> 29 октября 2024 года № </w:t>
      </w:r>
      <w:r w:rsidR="00684F16" w:rsidRPr="00B033F0">
        <w:rPr>
          <w:rFonts w:ascii="Times New Roman" w:hAnsi="Times New Roman" w:cs="Times New Roman"/>
          <w:sz w:val="28"/>
          <w:szCs w:val="28"/>
        </w:rPr>
        <w:t>2</w:t>
      </w:r>
      <w:r w:rsidR="00631A37" w:rsidRPr="00B033F0">
        <w:rPr>
          <w:rFonts w:ascii="Times New Roman" w:hAnsi="Times New Roman" w:cs="Times New Roman"/>
          <w:sz w:val="28"/>
          <w:szCs w:val="28"/>
        </w:rPr>
        <w:t xml:space="preserve"> </w:t>
      </w:r>
      <w:r w:rsidRPr="00B033F0">
        <w:rPr>
          <w:rFonts w:ascii="Times New Roman" w:hAnsi="Times New Roman" w:cs="Times New Roman"/>
          <w:sz w:val="28"/>
          <w:szCs w:val="28"/>
        </w:rPr>
        <w:t>«О рассмотрении инициативы о преобразовании всех поселений, входящих в состав муниципального района «</w:t>
      </w:r>
      <w:r w:rsidR="00631A37" w:rsidRPr="00B033F0">
        <w:rPr>
          <w:rFonts w:ascii="Times New Roman" w:hAnsi="Times New Roman" w:cs="Times New Roman"/>
          <w:sz w:val="28"/>
          <w:szCs w:val="28"/>
        </w:rPr>
        <w:t xml:space="preserve">Ракитянский </w:t>
      </w:r>
      <w:r w:rsidRPr="00B033F0">
        <w:rPr>
          <w:rFonts w:ascii="Times New Roman" w:hAnsi="Times New Roman" w:cs="Times New Roman"/>
          <w:sz w:val="28"/>
          <w:szCs w:val="28"/>
        </w:rPr>
        <w:t>район» Белгор</w:t>
      </w:r>
      <w:r w:rsidR="00D6638D">
        <w:rPr>
          <w:rFonts w:ascii="Times New Roman" w:hAnsi="Times New Roman" w:cs="Times New Roman"/>
          <w:sz w:val="28"/>
          <w:szCs w:val="28"/>
        </w:rPr>
        <w:t>одской области, путё</w:t>
      </w:r>
      <w:r w:rsidRPr="00B033F0">
        <w:rPr>
          <w:rFonts w:ascii="Times New Roman" w:hAnsi="Times New Roman" w:cs="Times New Roman"/>
          <w:sz w:val="28"/>
          <w:szCs w:val="28"/>
        </w:rPr>
        <w:t>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</w:p>
    <w:p w14:paraId="02095293" w14:textId="77777777" w:rsidR="0032693F" w:rsidRPr="00B033F0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B18FF8" w14:textId="44810C3F" w:rsidR="0032693F" w:rsidRPr="00B033F0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публичных слушаний: </w:t>
      </w:r>
      <w:r w:rsidR="00FE2944" w:rsidRPr="00B033F0">
        <w:rPr>
          <w:rFonts w:ascii="Times New Roman" w:hAnsi="Times New Roman" w:cs="Times New Roman"/>
          <w:sz w:val="28"/>
          <w:szCs w:val="28"/>
        </w:rPr>
        <w:t>вопрос «О преобразовании всех поселений, входящих в состав муниципального района «</w:t>
      </w:r>
      <w:r w:rsidR="00631A37" w:rsidRPr="00B033F0">
        <w:rPr>
          <w:rFonts w:ascii="Times New Roman" w:hAnsi="Times New Roman" w:cs="Times New Roman"/>
          <w:sz w:val="28"/>
          <w:szCs w:val="28"/>
        </w:rPr>
        <w:t>Ракитянский</w:t>
      </w:r>
      <w:r w:rsidR="00FE2944" w:rsidRPr="00B033F0">
        <w:rPr>
          <w:rFonts w:ascii="Times New Roman" w:hAnsi="Times New Roman" w:cs="Times New Roman"/>
          <w:sz w:val="28"/>
          <w:szCs w:val="28"/>
        </w:rPr>
        <w:t xml:space="preserve"> р</w:t>
      </w:r>
      <w:r w:rsidR="00D6638D">
        <w:rPr>
          <w:rFonts w:ascii="Times New Roman" w:hAnsi="Times New Roman" w:cs="Times New Roman"/>
          <w:sz w:val="28"/>
          <w:szCs w:val="28"/>
        </w:rPr>
        <w:t>айон Белгородской области», путё</w:t>
      </w:r>
      <w:r w:rsidR="00FE2944" w:rsidRPr="00B033F0">
        <w:rPr>
          <w:rFonts w:ascii="Times New Roman" w:hAnsi="Times New Roman" w:cs="Times New Roman"/>
          <w:sz w:val="28"/>
          <w:szCs w:val="28"/>
        </w:rPr>
        <w:t>м объединения и наделении вновь образованного муниципального образования статусом муниципального округа»</w:t>
      </w:r>
      <w:r w:rsidRPr="00B033F0">
        <w:rPr>
          <w:rFonts w:ascii="Times New Roman" w:hAnsi="Times New Roman" w:cs="Times New Roman"/>
          <w:sz w:val="28"/>
          <w:szCs w:val="28"/>
        </w:rPr>
        <w:t>.</w:t>
      </w:r>
    </w:p>
    <w:p w14:paraId="48ECEA46" w14:textId="77777777" w:rsidR="0032693F" w:rsidRPr="00B033F0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44D5B" w14:textId="49C2BDC5" w:rsidR="0032693F" w:rsidRPr="00B033F0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Инициатор публичных слушаний:</w:t>
      </w:r>
      <w:r w:rsidRPr="00B033F0">
        <w:rPr>
          <w:rFonts w:ascii="Times New Roman" w:hAnsi="Times New Roman" w:cs="Times New Roman"/>
          <w:sz w:val="28"/>
          <w:szCs w:val="28"/>
        </w:rPr>
        <w:t xml:space="preserve"> Земское собрание </w:t>
      </w:r>
      <w:r w:rsidR="00684F16" w:rsidRPr="00B0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Нижнепенского </w:t>
      </w:r>
      <w:r w:rsidRPr="00B033F0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r w:rsidR="00631A37" w:rsidRPr="00B033F0">
        <w:rPr>
          <w:rFonts w:ascii="Times New Roman" w:hAnsi="Times New Roman" w:cs="Times New Roman"/>
          <w:sz w:val="28"/>
          <w:szCs w:val="28"/>
        </w:rPr>
        <w:t xml:space="preserve">Ракитянский </w:t>
      </w:r>
      <w:r w:rsidRPr="00B033F0">
        <w:rPr>
          <w:rFonts w:ascii="Times New Roman" w:hAnsi="Times New Roman" w:cs="Times New Roman"/>
          <w:sz w:val="28"/>
          <w:szCs w:val="28"/>
        </w:rPr>
        <w:t>район» Белгородской области</w:t>
      </w:r>
      <w:r w:rsidR="00FE2944" w:rsidRPr="00B033F0">
        <w:rPr>
          <w:rFonts w:ascii="Times New Roman" w:hAnsi="Times New Roman" w:cs="Times New Roman"/>
          <w:sz w:val="28"/>
          <w:szCs w:val="28"/>
        </w:rPr>
        <w:t>.</w:t>
      </w:r>
    </w:p>
    <w:p w14:paraId="2878724E" w14:textId="77777777" w:rsidR="0032693F" w:rsidRPr="00B033F0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C5D06F" w14:textId="77777777" w:rsidR="0032693F" w:rsidRPr="00B033F0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</w:t>
      </w:r>
      <w:r w:rsidRPr="00B033F0">
        <w:rPr>
          <w:rFonts w:ascii="Times New Roman" w:hAnsi="Times New Roman" w:cs="Times New Roman"/>
          <w:sz w:val="28"/>
          <w:szCs w:val="28"/>
        </w:rPr>
        <w:t xml:space="preserve"> 19 ноября 2024 года</w:t>
      </w:r>
    </w:p>
    <w:p w14:paraId="52DA11B5" w14:textId="77777777" w:rsidR="0032693F" w:rsidRPr="00B033F0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E62F5D" w14:textId="2EC2E688" w:rsidR="0032693F" w:rsidRPr="00B033F0" w:rsidRDefault="00B105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3F0">
        <w:rPr>
          <w:rFonts w:ascii="Times New Roman" w:hAnsi="Times New Roman" w:cs="Times New Roman"/>
          <w:b/>
          <w:bCs/>
          <w:sz w:val="28"/>
          <w:szCs w:val="28"/>
        </w:rPr>
        <w:t>Количество участников публичных слушаний</w:t>
      </w:r>
      <w:r w:rsidR="00263DA7" w:rsidRPr="00263DA7">
        <w:rPr>
          <w:rFonts w:ascii="Times New Roman" w:hAnsi="Times New Roman" w:cs="Times New Roman"/>
          <w:b/>
          <w:bCs/>
          <w:sz w:val="28"/>
          <w:szCs w:val="28"/>
        </w:rPr>
        <w:t>: 14</w:t>
      </w:r>
      <w:r w:rsidR="0078021C" w:rsidRPr="00263DA7">
        <w:rPr>
          <w:rFonts w:ascii="Times New Roman" w:hAnsi="Times New Roman" w:cs="Times New Roman"/>
          <w:b/>
          <w:bCs/>
          <w:sz w:val="28"/>
          <w:szCs w:val="28"/>
        </w:rPr>
        <w:t xml:space="preserve"> человек</w:t>
      </w:r>
    </w:p>
    <w:p w14:paraId="23B3B7C3" w14:textId="487273FB" w:rsidR="0032693F" w:rsidRPr="00B033F0" w:rsidRDefault="00B10590">
      <w:pPr>
        <w:jc w:val="both"/>
        <w:rPr>
          <w:rFonts w:ascii="Times New Roman" w:hAnsi="Times New Roman" w:cs="Times New Roman"/>
          <w:sz w:val="28"/>
          <w:szCs w:val="28"/>
        </w:rPr>
      </w:pPr>
      <w:r w:rsidRPr="00B033F0">
        <w:rPr>
          <w:rFonts w:ascii="Times New Roman" w:hAnsi="Times New Roman" w:cs="Times New Roman"/>
          <w:b/>
          <w:bCs/>
          <w:sz w:val="28"/>
          <w:szCs w:val="28"/>
        </w:rPr>
        <w:t xml:space="preserve">Реквизиты протокола публичных слушаний, на основании которого подготовлено заключение: </w:t>
      </w:r>
      <w:r w:rsidR="00631A37" w:rsidRPr="00B033F0">
        <w:rPr>
          <w:rFonts w:ascii="Times New Roman" w:hAnsi="Times New Roman" w:cs="Times New Roman"/>
          <w:sz w:val="28"/>
          <w:szCs w:val="28"/>
        </w:rPr>
        <w:t>от «19</w:t>
      </w:r>
      <w:r w:rsidR="00DC71B3" w:rsidRPr="00B033F0">
        <w:rPr>
          <w:rFonts w:ascii="Times New Roman" w:hAnsi="Times New Roman" w:cs="Times New Roman"/>
          <w:sz w:val="28"/>
          <w:szCs w:val="28"/>
        </w:rPr>
        <w:t>» ноября 2024 года.</w:t>
      </w:r>
    </w:p>
    <w:tbl>
      <w:tblPr>
        <w:tblpPr w:leftFromText="180" w:rightFromText="180" w:vertAnchor="text" w:tblpX="62" w:tblpY="1"/>
        <w:tblOverlap w:val="never"/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2551"/>
        <w:gridCol w:w="2473"/>
        <w:gridCol w:w="2126"/>
        <w:gridCol w:w="1984"/>
      </w:tblGrid>
      <w:tr w:rsidR="0032693F" w:rsidRPr="00B033F0" w14:paraId="5EE447E0" w14:textId="77777777" w:rsidTr="00022756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776D" w14:textId="77777777" w:rsidR="0032693F" w:rsidRPr="00B033F0" w:rsidRDefault="00B10590" w:rsidP="0002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644A" w14:textId="77777777" w:rsidR="0032693F" w:rsidRPr="00B033F0" w:rsidRDefault="00B10590" w:rsidP="00022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Вопросы, вынесенные на слушания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FB62" w14:textId="77777777" w:rsidR="00D6638D" w:rsidRDefault="00B10590" w:rsidP="00022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Предложения и замечания, дата </w:t>
            </w:r>
          </w:p>
          <w:p w14:paraId="0E4366F8" w14:textId="208FC089" w:rsidR="0032693F" w:rsidRPr="00B033F0" w:rsidRDefault="00B10590" w:rsidP="00022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их внесения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E3C7" w14:textId="77777777" w:rsidR="0032693F" w:rsidRPr="00B033F0" w:rsidRDefault="00B10590" w:rsidP="00022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Кем внесено предложение (поддержано)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1F28" w14:textId="471226F1" w:rsidR="0032693F" w:rsidRPr="00B033F0" w:rsidRDefault="00B10590" w:rsidP="00022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Рекомендации </w:t>
            </w:r>
            <w:r w:rsidR="00631A37" w:rsidRPr="00B03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комиссии</w:t>
            </w:r>
          </w:p>
        </w:tc>
      </w:tr>
      <w:tr w:rsidR="00083A6B" w:rsidRPr="00B033F0" w14:paraId="1143C2EC" w14:textId="77777777" w:rsidTr="00022756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5070" w14:textId="77777777" w:rsidR="00083A6B" w:rsidRPr="00B033F0" w:rsidRDefault="00083A6B" w:rsidP="00022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3F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C063" w14:textId="4CFEA2E8" w:rsidR="00083A6B" w:rsidRPr="00B033F0" w:rsidRDefault="00083A6B" w:rsidP="000227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3F0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всех поселений, входящих в состав муниципального района «Ракитянский район» Белгородской </w:t>
            </w:r>
            <w:r w:rsidRPr="00B03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области, путем их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7EC9" w14:textId="390FFE14" w:rsidR="00083A6B" w:rsidRPr="00B033F0" w:rsidRDefault="00083A6B" w:rsidP="00022756">
            <w:pPr>
              <w:rPr>
                <w:sz w:val="28"/>
                <w:szCs w:val="28"/>
              </w:rPr>
            </w:pPr>
            <w:r w:rsidRPr="00B033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Поддержать инициативу</w:t>
            </w:r>
            <w:r w:rsidRPr="00B033F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Муниципального совета Ракитянского района </w:t>
            </w:r>
            <w:r w:rsidRPr="00B03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преобразовании </w:t>
            </w:r>
            <w:r w:rsidRPr="00B03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всех поселений, входящих в состав муниципального района «Ракитянский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2866" w14:textId="5809A7EC" w:rsidR="00083A6B" w:rsidRPr="00B033F0" w:rsidRDefault="00D6638D" w:rsidP="00022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Толмачева Любовь Ивановна</w:t>
            </w:r>
            <w:r w:rsidR="00083A6B" w:rsidRPr="00263DA7">
              <w:rPr>
                <w:rFonts w:ascii="Times New Roman" w:hAnsi="Times New Roman" w:cs="Times New Roman"/>
                <w:sz w:val="28"/>
                <w:szCs w:val="28"/>
              </w:rPr>
              <w:t>, заместитель главы администраци</w:t>
            </w:r>
            <w:r w:rsidRPr="00263DA7">
              <w:rPr>
                <w:rFonts w:ascii="Times New Roman" w:hAnsi="Times New Roman" w:cs="Times New Roman"/>
                <w:sz w:val="28"/>
                <w:szCs w:val="28"/>
              </w:rPr>
              <w:t xml:space="preserve">и Нижнепенского сельского </w:t>
            </w:r>
            <w:r w:rsidRPr="00263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  <w:r w:rsidR="00083A6B" w:rsidRPr="00263DA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«Ракитянский район» Белгородской области</w:t>
            </w:r>
          </w:p>
          <w:p w14:paraId="69819071" w14:textId="77777777" w:rsidR="00083A6B" w:rsidRPr="00B033F0" w:rsidRDefault="00083A6B" w:rsidP="00022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8006BE" w14:textId="77777777" w:rsidR="00263DA7" w:rsidRPr="00263DA7" w:rsidRDefault="00263DA7" w:rsidP="00022756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263DA7">
              <w:rPr>
                <w:rFonts w:ascii="Times New Roman" w:hAnsi="Times New Roman" w:cs="Times New Roman"/>
                <w:sz w:val="28"/>
                <w:szCs w:val="28"/>
              </w:rPr>
              <w:t>Сафонова Анна Юрьевна</w:t>
            </w:r>
            <w:r w:rsidR="00D6638D" w:rsidRPr="00263D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771E9A4" w14:textId="449083A1" w:rsidR="00083A6B" w:rsidRPr="00B033F0" w:rsidRDefault="00263DA7" w:rsidP="00022756">
            <w:pPr>
              <w:pStyle w:val="af8"/>
            </w:pPr>
            <w:r w:rsidRPr="00263DA7">
              <w:rPr>
                <w:rFonts w:ascii="Times New Roman" w:hAnsi="Times New Roman" w:cs="Times New Roman"/>
                <w:sz w:val="28"/>
                <w:szCs w:val="28"/>
              </w:rPr>
              <w:t>депутат Земского собрания Нижнепенского сельского поселения</w:t>
            </w:r>
            <w:r w:rsidR="00D6638D" w:rsidRPr="00263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1F74" w14:textId="77777777" w:rsidR="00263DA7" w:rsidRDefault="00083A6B" w:rsidP="00022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Учесть предложение при принятии решения</w:t>
            </w:r>
            <w:r w:rsidRPr="00B033F0">
              <w:rPr>
                <w:rFonts w:ascii="Times New Roman" w:hAnsi="Times New Roman" w:cs="Times New Roman"/>
                <w:sz w:val="28"/>
                <w:szCs w:val="28"/>
              </w:rPr>
              <w:t xml:space="preserve"> Земского собрания </w:t>
            </w:r>
            <w:r w:rsidRPr="00B03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Нижнепенского</w:t>
            </w:r>
            <w:r w:rsidRPr="00B033F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B03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муниципального района «Ракитянский район» Белгородской области</w:t>
            </w:r>
            <w:r w:rsidR="00B033F0" w:rsidRPr="00B03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3F0" w:rsidRPr="00B03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выражении согласия населения на </w:t>
            </w:r>
            <w:proofErr w:type="spellStart"/>
            <w:r w:rsidR="00B033F0" w:rsidRPr="00B03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преобразова</w:t>
            </w:r>
            <w:proofErr w:type="spellEnd"/>
          </w:p>
          <w:p w14:paraId="781D25E5" w14:textId="52CE8679" w:rsidR="00083A6B" w:rsidRPr="00B033F0" w:rsidRDefault="00B033F0" w:rsidP="00022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ние</w:t>
            </w:r>
            <w:proofErr w:type="spellEnd"/>
            <w:r w:rsidRPr="00B033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всех поселений, входящих в состав муниципального района «Ракитянский район» Белгородской области, путем объединения и наделении вновь образованного муниципального образования статусом муниципального округа</w:t>
            </w:r>
          </w:p>
        </w:tc>
      </w:tr>
    </w:tbl>
    <w:p w14:paraId="6F998D9B" w14:textId="72E6F070" w:rsidR="0032693F" w:rsidRPr="00B033F0" w:rsidRDefault="00022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14:paraId="70DA6426" w14:textId="77777777" w:rsidR="0032693F" w:rsidRPr="00B033F0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0F4ED" w14:textId="45BCD70D" w:rsidR="0032693F" w:rsidRPr="00B033F0" w:rsidRDefault="00B10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итогам проведения публичных слушаний </w:t>
      </w:r>
      <w:r w:rsidR="002F62CA" w:rsidRPr="00B033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сделано следующее заключение</w:t>
      </w:r>
      <w:r w:rsidRPr="00B03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800E9F6" w14:textId="77777777" w:rsidR="0032693F" w:rsidRPr="00B033F0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1C4F3E" w14:textId="5CAEC8FD" w:rsidR="00FE2944" w:rsidRPr="00B033F0" w:rsidRDefault="00FE2944" w:rsidP="00FE2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3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Поддержать инициативу Муниципального совета </w:t>
      </w:r>
      <w:r w:rsidR="00631A37" w:rsidRPr="00B033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Ракитянского района </w:t>
      </w:r>
      <w:r w:rsidRPr="00B0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преобразовании </w:t>
      </w:r>
      <w:r w:rsidR="00631A37" w:rsidRPr="00B0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городского поселения «поселок Ракитное», городского поселения «поселок Пролетарский», Бобравского сельского поселения, Введено-Готнянского сельского поселение, Венгеровского сельского поселения, Вышнепенского сельского поселения, Дмитриевского сельского поселения, Зинаидинского сельского поселения, Илек-Кошарского сельского поселения, Нижнепенского сельского поселения, Солдатского сельского поселения, Трефиловского сельского </w:t>
      </w:r>
      <w:r w:rsidR="00631A37" w:rsidRPr="00B03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поселения, Центрального сельского поселения</w:t>
      </w:r>
      <w:r w:rsidRPr="00B033F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входящих в состав муниципального района «</w:t>
      </w:r>
      <w:r w:rsidR="00631A37" w:rsidRPr="00B033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Ракитянский</w:t>
      </w:r>
      <w:r w:rsidRPr="00B0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14:paraId="4718E54D" w14:textId="244A58E3" w:rsidR="00FE2944" w:rsidRPr="00B033F0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B0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033F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Рекомендовать депутатам </w:t>
      </w:r>
      <w:r w:rsidRPr="00B033F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земского собрания </w:t>
      </w:r>
      <w:r w:rsidR="00684F16" w:rsidRPr="00B0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Нижнепенского </w:t>
      </w:r>
      <w:r w:rsidRPr="00B033F0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r w:rsidR="00631A37" w:rsidRPr="00B033F0">
        <w:rPr>
          <w:rFonts w:ascii="Times New Roman" w:eastAsia="Arial" w:hAnsi="Times New Roman" w:cs="Times New Roman"/>
          <w:sz w:val="28"/>
          <w:szCs w:val="28"/>
          <w:lang w:eastAsia="ru-RU"/>
        </w:rPr>
        <w:t>Ракитянский</w:t>
      </w:r>
      <w:r w:rsidRPr="00B033F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B033F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выразить согласие населения на преобразование всех поселений, входящих в состав муниципального района «</w:t>
      </w:r>
      <w:r w:rsidR="00631A37" w:rsidRPr="00B033F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Ракитянский</w:t>
      </w:r>
      <w:r w:rsidRPr="00B033F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 w14:paraId="21218468" w14:textId="26C05B05" w:rsidR="00FE2944" w:rsidRPr="00B033F0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033F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 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</w:t>
      </w:r>
      <w:r w:rsidR="00631A37" w:rsidRPr="00B033F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Ракитянский</w:t>
      </w:r>
      <w:r w:rsidRPr="00B033F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район» Белгородской области, путём объединения и наделени</w:t>
      </w:r>
      <w:r w:rsidRPr="00B033F0">
        <w:rPr>
          <w:rFonts w:ascii="Times New Roman" w:eastAsia="Arial" w:hAnsi="Times New Roman" w:cs="Times New Roman"/>
          <w:sz w:val="28"/>
          <w:szCs w:val="28"/>
          <w:lang w:eastAsia="ru-RU"/>
        </w:rPr>
        <w:t>и вновь образованного муниципального образования статусом муниципального округа»</w:t>
      </w:r>
      <w:r w:rsidRPr="00B033F0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для учета при принятии соответствующего решения в </w:t>
      </w:r>
      <w:r w:rsidRPr="00B033F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земское собрание </w:t>
      </w:r>
      <w:r w:rsidR="00684F16" w:rsidRPr="00B0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Нижнепенского </w:t>
      </w:r>
      <w:r w:rsidRPr="00B033F0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r w:rsidR="00631A37" w:rsidRPr="00B033F0">
        <w:rPr>
          <w:rFonts w:ascii="Times New Roman" w:eastAsia="Arial" w:hAnsi="Times New Roman" w:cs="Times New Roman"/>
          <w:sz w:val="28"/>
          <w:szCs w:val="28"/>
          <w:lang w:eastAsia="ru-RU"/>
        </w:rPr>
        <w:t>Ракитянский</w:t>
      </w:r>
      <w:r w:rsidRPr="00B033F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B033F0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.</w:t>
      </w:r>
    </w:p>
    <w:p w14:paraId="1DE13D8F" w14:textId="3D094141" w:rsidR="00FE2944" w:rsidRPr="00B033F0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highlight w:val="darkYellow"/>
          <w:lang w:eastAsia="ru-RU"/>
        </w:rPr>
      </w:pPr>
      <w:r w:rsidRPr="00B033F0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4.</w:t>
      </w:r>
      <w:r w:rsidRPr="00B033F0">
        <w:rPr>
          <w:rFonts w:ascii="Calibri" w:eastAsia="Arial" w:hAnsi="Calibri" w:cs="Times New Roman"/>
          <w:sz w:val="28"/>
          <w:szCs w:val="28"/>
          <w:lang w:eastAsia="ru-RU"/>
        </w:rPr>
        <w:t xml:space="preserve"> </w:t>
      </w:r>
      <w:r w:rsidRPr="00B033F0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Опубликовать настоящее заключение </w:t>
      </w:r>
      <w:r w:rsidR="00631A37" w:rsidRPr="00B033F0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в сетевом издании «Наша жизнь 31» (</w:t>
      </w:r>
      <w:hyperlink r:id="rId7" w:history="1">
        <w:r w:rsidR="00631A37" w:rsidRPr="00B033F0">
          <w:rPr>
            <w:rStyle w:val="af"/>
            <w:rFonts w:ascii="Times New Roman" w:eastAsia="Arial" w:hAnsi="Times New Roman" w:cs="Times New Roman"/>
            <w:sz w:val="28"/>
            <w:szCs w:val="28"/>
            <w:lang w:eastAsia="ru-RU"/>
          </w:rPr>
          <w:t>https://zhizn31.ru</w:t>
        </w:r>
      </w:hyperlink>
      <w:r w:rsidR="00631A37" w:rsidRPr="00B033F0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) </w:t>
      </w:r>
      <w:r w:rsidRPr="00B033F0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и разместить на официальном сайте органов местного самоуправления </w:t>
      </w:r>
      <w:r w:rsidR="00684F16" w:rsidRPr="00B0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Нижнепенского </w:t>
      </w:r>
      <w:r w:rsidRPr="00B033F0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сельского поселения муниципального района «</w:t>
      </w:r>
      <w:r w:rsidR="00631A37" w:rsidRPr="00B033F0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Ракитянский</w:t>
      </w:r>
      <w:r w:rsidRPr="00B033F0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район» Белгородской области в информационно-телекоммуникационной сети «Интернет» </w:t>
      </w:r>
      <w:r w:rsidRPr="00B033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w:history="1">
        <w:r w:rsidR="00684F16" w:rsidRPr="00B033F0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https:// nizhnepenskoe-r31.gosweb.gosuslugi.ru</w:t>
        </w:r>
      </w:hyperlink>
      <w:r w:rsidRPr="00B033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033F0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033F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порядке, предусмотренном Уставом </w:t>
      </w:r>
      <w:r w:rsidR="00684F16" w:rsidRPr="00B0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Нижнепенского </w:t>
      </w:r>
      <w:r w:rsidRPr="00B033F0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муниципального района «</w:t>
      </w:r>
      <w:r w:rsidR="00631A37" w:rsidRPr="00B033F0">
        <w:rPr>
          <w:rFonts w:ascii="Times New Roman" w:eastAsia="Arial" w:hAnsi="Times New Roman" w:cs="Times New Roman"/>
          <w:sz w:val="28"/>
          <w:szCs w:val="28"/>
          <w:lang w:eastAsia="ru-RU"/>
        </w:rPr>
        <w:t>Ракитянский</w:t>
      </w:r>
      <w:r w:rsidRPr="00B033F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области.</w:t>
      </w:r>
    </w:p>
    <w:p w14:paraId="65035E21" w14:textId="77777777" w:rsidR="0032693F" w:rsidRPr="00B033F0" w:rsidRDefault="0032693F" w:rsidP="00FE29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3F0742" w14:textId="77777777" w:rsidR="00FE2944" w:rsidRPr="00B033F0" w:rsidRDefault="00FE2944" w:rsidP="00FE29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063EB4" w14:textId="77777777" w:rsidR="0032693F" w:rsidRPr="00B033F0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3F0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</w:p>
    <w:p w14:paraId="76532EBB" w14:textId="0C3D4621" w:rsidR="0032693F" w:rsidRPr="00B033F0" w:rsidRDefault="00B10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3F0">
        <w:rPr>
          <w:rFonts w:ascii="Times New Roman" w:hAnsi="Times New Roman" w:cs="Times New Roman"/>
          <w:b/>
          <w:sz w:val="28"/>
          <w:szCs w:val="28"/>
        </w:rPr>
        <w:t xml:space="preserve">на публичных слушаниях  </w:t>
      </w:r>
      <w:r w:rsidR="00685338" w:rsidRPr="00B033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1B2AAB" w:rsidRPr="00B033F0">
        <w:rPr>
          <w:rFonts w:ascii="Times New Roman" w:hAnsi="Times New Roman" w:cs="Times New Roman"/>
          <w:b/>
          <w:sz w:val="28"/>
          <w:szCs w:val="28"/>
        </w:rPr>
        <w:t>Н.Ф.</w:t>
      </w:r>
      <w:r w:rsidRPr="00B033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2AAB" w:rsidRPr="00B03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Полухина</w:t>
      </w:r>
      <w:proofErr w:type="spellEnd"/>
    </w:p>
    <w:p w14:paraId="04A035CE" w14:textId="77777777" w:rsidR="00684F16" w:rsidRPr="00B033F0" w:rsidRDefault="00684F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CA7211" w14:textId="2F60E428" w:rsidR="0032693F" w:rsidRPr="00B033F0" w:rsidRDefault="00631A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3F0">
        <w:rPr>
          <w:rFonts w:ascii="Times New Roman" w:hAnsi="Times New Roman" w:cs="Times New Roman"/>
          <w:b/>
          <w:sz w:val="28"/>
          <w:szCs w:val="28"/>
        </w:rPr>
        <w:t>Секретарь публичных слушаний</w:t>
      </w:r>
      <w:r w:rsidR="00B10590" w:rsidRPr="00B03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BEF" w:rsidRPr="00B033F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B033F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BB1BEF" w:rsidRPr="00B033F0">
        <w:rPr>
          <w:rFonts w:ascii="Times New Roman" w:hAnsi="Times New Roman" w:cs="Times New Roman"/>
          <w:b/>
          <w:sz w:val="28"/>
          <w:szCs w:val="28"/>
        </w:rPr>
        <w:t xml:space="preserve"> С.В. Ефимова</w:t>
      </w:r>
    </w:p>
    <w:sectPr w:rsidR="0032693F" w:rsidRPr="00B033F0" w:rsidSect="00022756">
      <w:headerReference w:type="default" r:id="rId8"/>
      <w:pgSz w:w="11906" w:h="16838"/>
      <w:pgMar w:top="127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EA458" w14:textId="77777777" w:rsidR="00EA3169" w:rsidRDefault="00EA3169">
      <w:pPr>
        <w:spacing w:after="0" w:line="240" w:lineRule="auto"/>
      </w:pPr>
      <w:r>
        <w:separator/>
      </w:r>
    </w:p>
  </w:endnote>
  <w:endnote w:type="continuationSeparator" w:id="0">
    <w:p w14:paraId="6D28F1AA" w14:textId="77777777" w:rsidR="00EA3169" w:rsidRDefault="00EA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348B6" w14:textId="77777777" w:rsidR="00EA3169" w:rsidRDefault="00EA3169">
      <w:pPr>
        <w:spacing w:after="0" w:line="240" w:lineRule="auto"/>
      </w:pPr>
      <w:r>
        <w:separator/>
      </w:r>
    </w:p>
  </w:footnote>
  <w:footnote w:type="continuationSeparator" w:id="0">
    <w:p w14:paraId="77EEC3A3" w14:textId="77777777" w:rsidR="00EA3169" w:rsidRDefault="00EA3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546738"/>
      <w:docPartObj>
        <w:docPartGallery w:val="Page Numbers (Top of Page)"/>
        <w:docPartUnique/>
      </w:docPartObj>
    </w:sdtPr>
    <w:sdtEndPr/>
    <w:sdtContent>
      <w:p w14:paraId="4B9BDFF4" w14:textId="62EA1221" w:rsidR="00FE2944" w:rsidRDefault="00FE294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756">
          <w:rPr>
            <w:noProof/>
          </w:rPr>
          <w:t>2</w:t>
        </w:r>
        <w:r>
          <w:fldChar w:fldCharType="end"/>
        </w:r>
      </w:p>
    </w:sdtContent>
  </w:sdt>
  <w:p w14:paraId="35EB64DD" w14:textId="77777777" w:rsidR="00FE2944" w:rsidRDefault="00FE294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A1FF8"/>
    <w:multiLevelType w:val="hybridMultilevel"/>
    <w:tmpl w:val="510C8A52"/>
    <w:lvl w:ilvl="0" w:tplc="ED544ACC">
      <w:start w:val="1"/>
      <w:numFmt w:val="decimal"/>
      <w:lvlText w:val="%1."/>
      <w:lvlJc w:val="left"/>
    </w:lvl>
    <w:lvl w:ilvl="1" w:tplc="DA3A7C5A">
      <w:start w:val="1"/>
      <w:numFmt w:val="lowerLetter"/>
      <w:lvlText w:val="%2."/>
      <w:lvlJc w:val="left"/>
      <w:pPr>
        <w:ind w:left="1440" w:hanging="360"/>
      </w:pPr>
    </w:lvl>
    <w:lvl w:ilvl="2" w:tplc="2B50E828">
      <w:start w:val="1"/>
      <w:numFmt w:val="lowerRoman"/>
      <w:lvlText w:val="%3."/>
      <w:lvlJc w:val="right"/>
      <w:pPr>
        <w:ind w:left="2160" w:hanging="180"/>
      </w:pPr>
    </w:lvl>
    <w:lvl w:ilvl="3" w:tplc="F3023514">
      <w:start w:val="1"/>
      <w:numFmt w:val="decimal"/>
      <w:lvlText w:val="%4."/>
      <w:lvlJc w:val="left"/>
      <w:pPr>
        <w:ind w:left="2880" w:hanging="360"/>
      </w:pPr>
    </w:lvl>
    <w:lvl w:ilvl="4" w:tplc="D01408FA">
      <w:start w:val="1"/>
      <w:numFmt w:val="lowerLetter"/>
      <w:lvlText w:val="%5."/>
      <w:lvlJc w:val="left"/>
      <w:pPr>
        <w:ind w:left="3600" w:hanging="360"/>
      </w:pPr>
    </w:lvl>
    <w:lvl w:ilvl="5" w:tplc="CD8299AC">
      <w:start w:val="1"/>
      <w:numFmt w:val="lowerRoman"/>
      <w:lvlText w:val="%6."/>
      <w:lvlJc w:val="right"/>
      <w:pPr>
        <w:ind w:left="4320" w:hanging="180"/>
      </w:pPr>
    </w:lvl>
    <w:lvl w:ilvl="6" w:tplc="C9205B5C">
      <w:start w:val="1"/>
      <w:numFmt w:val="decimal"/>
      <w:lvlText w:val="%7."/>
      <w:lvlJc w:val="left"/>
      <w:pPr>
        <w:ind w:left="5040" w:hanging="360"/>
      </w:pPr>
    </w:lvl>
    <w:lvl w:ilvl="7" w:tplc="2A02F7A0">
      <w:start w:val="1"/>
      <w:numFmt w:val="lowerLetter"/>
      <w:lvlText w:val="%8."/>
      <w:lvlJc w:val="left"/>
      <w:pPr>
        <w:ind w:left="5760" w:hanging="360"/>
      </w:pPr>
    </w:lvl>
    <w:lvl w:ilvl="8" w:tplc="7E68DF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3F"/>
    <w:rsid w:val="00022756"/>
    <w:rsid w:val="0002692C"/>
    <w:rsid w:val="00083A6B"/>
    <w:rsid w:val="001B2AAB"/>
    <w:rsid w:val="00263DA7"/>
    <w:rsid w:val="002F62CA"/>
    <w:rsid w:val="00317A03"/>
    <w:rsid w:val="0032693F"/>
    <w:rsid w:val="004A6508"/>
    <w:rsid w:val="005A63F3"/>
    <w:rsid w:val="0060420E"/>
    <w:rsid w:val="00631A37"/>
    <w:rsid w:val="00633C4F"/>
    <w:rsid w:val="00673967"/>
    <w:rsid w:val="00684F16"/>
    <w:rsid w:val="00685338"/>
    <w:rsid w:val="0078021C"/>
    <w:rsid w:val="0082192F"/>
    <w:rsid w:val="00905851"/>
    <w:rsid w:val="00B033F0"/>
    <w:rsid w:val="00B10590"/>
    <w:rsid w:val="00B83DA6"/>
    <w:rsid w:val="00BB1BEF"/>
    <w:rsid w:val="00D6638D"/>
    <w:rsid w:val="00DC71B3"/>
    <w:rsid w:val="00E76293"/>
    <w:rsid w:val="00EA3169"/>
    <w:rsid w:val="00F00EA1"/>
    <w:rsid w:val="00FE2944"/>
    <w:rsid w:val="00FE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AA72"/>
  <w15:docId w15:val="{A1895F34-E847-4DB0-B6B5-556A86A1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FE294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FE294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E294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E29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E2944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FE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E2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hizn3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Юрист 2</cp:lastModifiedBy>
  <cp:revision>26</cp:revision>
  <cp:lastPrinted>2024-11-19T12:08:00Z</cp:lastPrinted>
  <dcterms:created xsi:type="dcterms:W3CDTF">2024-11-11T10:54:00Z</dcterms:created>
  <dcterms:modified xsi:type="dcterms:W3CDTF">2024-11-21T10:30:00Z</dcterms:modified>
</cp:coreProperties>
</file>